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436DC" w14:textId="14E1FA80" w:rsidR="008D5735" w:rsidRDefault="008D5735" w:rsidP="008D5735">
      <w:pPr>
        <w:pStyle w:val="Docketnumber"/>
        <w:rPr>
          <w:sz w:val="24"/>
          <w:szCs w:val="24"/>
        </w:rPr>
      </w:pPr>
      <w:bookmarkStart w:id="0" w:name="_Hlk44923520"/>
      <w:bookmarkStart w:id="1" w:name="_GoBack"/>
      <w:bookmarkEnd w:id="1"/>
      <w:r>
        <w:rPr>
          <w:sz w:val="24"/>
          <w:szCs w:val="24"/>
        </w:rPr>
        <w:t>DOCKET</w:t>
      </w:r>
      <w:r w:rsidRPr="002E04C9">
        <w:rPr>
          <w:sz w:val="24"/>
          <w:szCs w:val="24"/>
        </w:rPr>
        <w:t xml:space="preserve"> No. </w:t>
      </w:r>
      <w:r>
        <w:rPr>
          <w:sz w:val="24"/>
          <w:szCs w:val="24"/>
        </w:rPr>
        <w:t>51114</w:t>
      </w:r>
    </w:p>
    <w:p w14:paraId="6C096BE6" w14:textId="77777777" w:rsidR="008D5735" w:rsidRPr="001E0547" w:rsidRDefault="008D5735" w:rsidP="008D5735">
      <w:pPr>
        <w:pStyle w:val="Docketnumber"/>
        <w:rPr>
          <w:b w:val="0"/>
        </w:rPr>
      </w:pPr>
    </w:p>
    <w:tbl>
      <w:tblPr>
        <w:tblW w:w="9658" w:type="dxa"/>
        <w:tblLook w:val="01E0" w:firstRow="1" w:lastRow="1" w:firstColumn="1" w:lastColumn="1" w:noHBand="0" w:noVBand="0"/>
      </w:tblPr>
      <w:tblGrid>
        <w:gridCol w:w="4590"/>
        <w:gridCol w:w="450"/>
        <w:gridCol w:w="4618"/>
      </w:tblGrid>
      <w:tr w:rsidR="008D5735" w:rsidRPr="00917C13" w14:paraId="177450C0" w14:textId="77777777" w:rsidTr="007A4AC9">
        <w:trPr>
          <w:trHeight w:val="943"/>
        </w:trPr>
        <w:tc>
          <w:tcPr>
            <w:tcW w:w="4590" w:type="dxa"/>
          </w:tcPr>
          <w:p w14:paraId="407D5423" w14:textId="4EC51C8B" w:rsidR="008D5735" w:rsidRPr="00BD53ED" w:rsidRDefault="008D5735" w:rsidP="007A4AC9">
            <w:pPr>
              <w:ind w:left="-18" w:firstLine="18"/>
              <w:contextualSpacing/>
              <w:jc w:val="left"/>
              <w:rPr>
                <w:rFonts w:ascii="Times New Roman Bold" w:hAnsi="Times New Roman Bold"/>
                <w:b/>
                <w:caps/>
              </w:rPr>
            </w:pPr>
            <w:r>
              <w:rPr>
                <w:rFonts w:ascii="Times New Roman Bold" w:hAnsi="Times New Roman Bold"/>
                <w:b/>
                <w:caps/>
                <w:szCs w:val="24"/>
              </w:rPr>
              <w:t>PETITION OF IMPERIAL HEIGHTS, LTD. TO AMEND AQUA TEXAS, INC.’S CERTIFICATES OF CONVENIENCE AND NECESSITY IN HARRIS COUNTY BY EXPEDITED RELEASE</w:t>
            </w:r>
          </w:p>
        </w:tc>
        <w:tc>
          <w:tcPr>
            <w:tcW w:w="450" w:type="dxa"/>
          </w:tcPr>
          <w:p w14:paraId="231186AD" w14:textId="77777777" w:rsidR="008D5735" w:rsidRPr="00917C13" w:rsidRDefault="008D5735" w:rsidP="007A4AC9">
            <w:pPr>
              <w:rPr>
                <w:b/>
              </w:rPr>
            </w:pPr>
            <w:r w:rsidRPr="00917C13">
              <w:rPr>
                <w:b/>
              </w:rPr>
              <w:t>§</w:t>
            </w:r>
          </w:p>
          <w:p w14:paraId="72686B05" w14:textId="77777777" w:rsidR="008D5735" w:rsidRDefault="008D5735" w:rsidP="007A4AC9">
            <w:pPr>
              <w:rPr>
                <w:b/>
              </w:rPr>
            </w:pPr>
            <w:r w:rsidRPr="00917C13">
              <w:rPr>
                <w:b/>
              </w:rPr>
              <w:t>§</w:t>
            </w:r>
          </w:p>
          <w:p w14:paraId="2ADE864B" w14:textId="7AE4D217" w:rsidR="008D5735" w:rsidRDefault="008D5735" w:rsidP="007A4AC9">
            <w:pPr>
              <w:rPr>
                <w:b/>
              </w:rPr>
            </w:pPr>
            <w:r>
              <w:rPr>
                <w:b/>
              </w:rPr>
              <w:t>§</w:t>
            </w:r>
          </w:p>
          <w:p w14:paraId="375CB524" w14:textId="195038FA" w:rsidR="008D5735" w:rsidRDefault="008D5735" w:rsidP="007A4AC9">
            <w:pPr>
              <w:rPr>
                <w:b/>
              </w:rPr>
            </w:pPr>
            <w:r>
              <w:rPr>
                <w:b/>
              </w:rPr>
              <w:t>§</w:t>
            </w:r>
          </w:p>
          <w:p w14:paraId="35A69E78" w14:textId="541A3EA7" w:rsidR="008D5735" w:rsidRDefault="008D5735" w:rsidP="007A4AC9">
            <w:pPr>
              <w:rPr>
                <w:b/>
              </w:rPr>
            </w:pPr>
            <w:r>
              <w:rPr>
                <w:b/>
              </w:rPr>
              <w:t>§</w:t>
            </w:r>
          </w:p>
          <w:p w14:paraId="35D2BF3E" w14:textId="77777777" w:rsidR="008D5735" w:rsidRPr="00917C13" w:rsidRDefault="008D5735" w:rsidP="007A4AC9">
            <w:pPr>
              <w:rPr>
                <w:b/>
              </w:rPr>
            </w:pPr>
          </w:p>
        </w:tc>
        <w:tc>
          <w:tcPr>
            <w:tcW w:w="4618" w:type="dxa"/>
          </w:tcPr>
          <w:p w14:paraId="70FF78C0" w14:textId="77777777" w:rsidR="008D5735" w:rsidRPr="00917C13" w:rsidRDefault="008D5735" w:rsidP="007A4AC9">
            <w:pPr>
              <w:pStyle w:val="Docketstyle"/>
              <w:spacing w:line="240" w:lineRule="auto"/>
              <w:jc w:val="center"/>
              <w:rPr>
                <w:bCs/>
              </w:rPr>
            </w:pPr>
            <w:r w:rsidRPr="00917C13">
              <w:rPr>
                <w:bCs/>
              </w:rPr>
              <w:t>PUBLIC UTILITY COMMISSION</w:t>
            </w:r>
          </w:p>
          <w:p w14:paraId="13C845AE" w14:textId="77777777" w:rsidR="008D5735" w:rsidRPr="00917C13" w:rsidRDefault="008D5735" w:rsidP="007A4AC9">
            <w:pPr>
              <w:pStyle w:val="Docketstyle"/>
              <w:spacing w:line="240" w:lineRule="auto"/>
              <w:jc w:val="center"/>
              <w:rPr>
                <w:bCs/>
              </w:rPr>
            </w:pPr>
          </w:p>
          <w:p w14:paraId="0525D54B" w14:textId="77777777" w:rsidR="008D5735" w:rsidRPr="00917C13" w:rsidRDefault="008D5735" w:rsidP="007A4AC9">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644A998F" w14:textId="77777777" w:rsidR="008D5735" w:rsidRDefault="008D5735" w:rsidP="008D5735">
      <w:pPr>
        <w:pStyle w:val="Documentheading"/>
        <w:rPr>
          <w:sz w:val="24"/>
          <w:szCs w:val="24"/>
        </w:rPr>
      </w:pPr>
    </w:p>
    <w:p w14:paraId="1CF1EB8D" w14:textId="77777777" w:rsidR="008D5735" w:rsidRPr="00201D41" w:rsidRDefault="008D5735" w:rsidP="008D5735">
      <w:pPr>
        <w:pStyle w:val="Documentheading"/>
        <w:rPr>
          <w:sz w:val="24"/>
          <w:szCs w:val="24"/>
        </w:rPr>
      </w:pPr>
      <w:r w:rsidRPr="00201D41">
        <w:rPr>
          <w:sz w:val="24"/>
          <w:szCs w:val="24"/>
        </w:rPr>
        <w:t>COMMISSION STAFF’S</w:t>
      </w:r>
      <w:r>
        <w:rPr>
          <w:sz w:val="24"/>
          <w:szCs w:val="24"/>
        </w:rPr>
        <w:t xml:space="preserve"> NOTICE OF NO EXCEPTIONS</w:t>
      </w:r>
    </w:p>
    <w:p w14:paraId="07E64995" w14:textId="77777777" w:rsidR="008D5735" w:rsidRPr="00350F48" w:rsidRDefault="008D5735" w:rsidP="008D5735">
      <w:pPr>
        <w:pStyle w:val="Documentheading"/>
        <w:rPr>
          <w:sz w:val="22"/>
          <w:szCs w:val="22"/>
        </w:rPr>
      </w:pPr>
    </w:p>
    <w:p w14:paraId="28A185F0" w14:textId="77777777" w:rsidR="008D5735" w:rsidRDefault="008D5735" w:rsidP="008D5735">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 xml:space="preserve">and files this </w:t>
      </w:r>
      <w:r>
        <w:rPr>
          <w:szCs w:val="24"/>
        </w:rPr>
        <w:t>Notice of No Exceptions</w:t>
      </w:r>
      <w:r w:rsidRPr="00CE3A1E">
        <w:rPr>
          <w:szCs w:val="24"/>
        </w:rPr>
        <w:t>.</w:t>
      </w:r>
      <w:r>
        <w:rPr>
          <w:szCs w:val="24"/>
        </w:rPr>
        <w:t xml:space="preserve"> </w:t>
      </w:r>
    </w:p>
    <w:p w14:paraId="579C137D" w14:textId="5C9C60B5" w:rsidR="008D5735" w:rsidRDefault="008D5735" w:rsidP="008D5735">
      <w:pPr>
        <w:spacing w:line="360" w:lineRule="auto"/>
        <w:ind w:firstLine="720"/>
        <w:rPr>
          <w:szCs w:val="24"/>
        </w:rPr>
      </w:pPr>
      <w:r>
        <w:rPr>
          <w:szCs w:val="24"/>
        </w:rPr>
        <w:t>The Office of Policy and Docket Management established October 27, 2020, as the deadline for filing exceptions to the Administrative Law Judge’s (ALJ) Proposal for Decision (PFD). Staff has no exceptions to the PFD.</w:t>
      </w:r>
    </w:p>
    <w:p w14:paraId="19A4914F" w14:textId="77777777" w:rsidR="008D5735" w:rsidRPr="00DE53B5" w:rsidRDefault="008D5735" w:rsidP="008D5735">
      <w:pPr>
        <w:ind w:firstLine="720"/>
        <w:rPr>
          <w:szCs w:val="24"/>
        </w:rPr>
      </w:pPr>
    </w:p>
    <w:p w14:paraId="59673094" w14:textId="12792154" w:rsidR="008D5735" w:rsidRDefault="008D5735" w:rsidP="008D5735">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BC2F62">
        <w:rPr>
          <w:noProof/>
          <w:szCs w:val="24"/>
        </w:rPr>
        <w:t>October 27, 2020</w:t>
      </w:r>
      <w:r>
        <w:rPr>
          <w:szCs w:val="24"/>
        </w:rPr>
        <w:fldChar w:fldCharType="end"/>
      </w:r>
    </w:p>
    <w:p w14:paraId="66BF9666" w14:textId="77777777" w:rsidR="008D5735" w:rsidRDefault="008D5735" w:rsidP="008D5735">
      <w:pPr>
        <w:pStyle w:val="Normaldouble"/>
        <w:ind w:left="3600" w:firstLine="720"/>
        <w:rPr>
          <w:szCs w:val="24"/>
        </w:rPr>
      </w:pPr>
      <w:r>
        <w:rPr>
          <w:szCs w:val="24"/>
        </w:rPr>
        <w:t>Respectfully s</w:t>
      </w:r>
      <w:r w:rsidRPr="007106D2">
        <w:rPr>
          <w:szCs w:val="24"/>
        </w:rPr>
        <w:t>ubmitted,</w:t>
      </w:r>
    </w:p>
    <w:p w14:paraId="5EF9B1D3" w14:textId="77777777" w:rsidR="008D5735" w:rsidRDefault="008D5735" w:rsidP="008D5735">
      <w:pPr>
        <w:pStyle w:val="Normaldouble"/>
        <w:spacing w:line="240" w:lineRule="auto"/>
        <w:ind w:left="3600" w:firstLine="720"/>
        <w:rPr>
          <w:b/>
          <w:szCs w:val="24"/>
        </w:rPr>
      </w:pPr>
      <w:r>
        <w:rPr>
          <w:b/>
          <w:szCs w:val="24"/>
        </w:rPr>
        <w:t>PUBLIC UTILITY COMMISSION OF TEXAS</w:t>
      </w:r>
    </w:p>
    <w:p w14:paraId="2C27E5A3" w14:textId="77777777" w:rsidR="008D5735" w:rsidRDefault="008D5735" w:rsidP="008D5735">
      <w:pPr>
        <w:pStyle w:val="Normaldouble"/>
        <w:spacing w:line="240" w:lineRule="auto"/>
        <w:ind w:left="3600" w:firstLine="720"/>
        <w:rPr>
          <w:b/>
          <w:szCs w:val="24"/>
        </w:rPr>
      </w:pPr>
      <w:r>
        <w:rPr>
          <w:b/>
          <w:szCs w:val="24"/>
        </w:rPr>
        <w:t>LEGAL DIVISION</w:t>
      </w:r>
    </w:p>
    <w:p w14:paraId="11A16CF8" w14:textId="77777777" w:rsidR="008D5735" w:rsidRPr="009D0BBF" w:rsidRDefault="008D5735" w:rsidP="008D5735">
      <w:pPr>
        <w:pStyle w:val="Normaldouble"/>
        <w:spacing w:line="240" w:lineRule="auto"/>
        <w:ind w:left="3600" w:firstLine="720"/>
        <w:rPr>
          <w:b/>
          <w:szCs w:val="24"/>
        </w:rPr>
      </w:pPr>
    </w:p>
    <w:p w14:paraId="78DE15E5" w14:textId="77777777" w:rsidR="008D5735" w:rsidRPr="009B5177" w:rsidRDefault="008D5735" w:rsidP="008D5735">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7AFAEE0B" w14:textId="77777777" w:rsidR="008D5735" w:rsidRPr="009B5177" w:rsidRDefault="008D5735" w:rsidP="008D573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78B25F1" w14:textId="77777777" w:rsidR="008D5735" w:rsidRPr="001C38D4" w:rsidRDefault="008D5735" w:rsidP="008D5735">
      <w:pPr>
        <w:contextualSpacing/>
        <w:rPr>
          <w:szCs w:val="24"/>
        </w:rPr>
      </w:pPr>
    </w:p>
    <w:p w14:paraId="003B5177" w14:textId="245D04B8" w:rsidR="008D5735" w:rsidRPr="001C5ED7" w:rsidRDefault="008D5735" w:rsidP="008D5735">
      <w:pPr>
        <w:ind w:left="4320"/>
        <w:rPr>
          <w:szCs w:val="24"/>
        </w:rPr>
      </w:pPr>
      <w:r>
        <w:rPr>
          <w:szCs w:val="24"/>
        </w:rPr>
        <w:t>Rashmin J. Asher</w:t>
      </w:r>
    </w:p>
    <w:p w14:paraId="7EB0FD92" w14:textId="77777777" w:rsidR="008D5735" w:rsidRPr="00896B5A" w:rsidRDefault="008D5735" w:rsidP="008D5735">
      <w:pPr>
        <w:ind w:left="4320"/>
        <w:rPr>
          <w:szCs w:val="24"/>
        </w:rPr>
      </w:pPr>
      <w:r w:rsidRPr="00896B5A">
        <w:rPr>
          <w:szCs w:val="24"/>
        </w:rPr>
        <w:t>Managing Attorney</w:t>
      </w:r>
    </w:p>
    <w:p w14:paraId="66FCC4D9" w14:textId="77777777" w:rsidR="008D5735" w:rsidRPr="007D05EA" w:rsidRDefault="008D5735" w:rsidP="008D5735">
      <w:pPr>
        <w:ind w:left="4320"/>
        <w:rPr>
          <w:szCs w:val="24"/>
        </w:rPr>
      </w:pPr>
    </w:p>
    <w:p w14:paraId="0A1895F9" w14:textId="77777777" w:rsidR="008D5735" w:rsidRDefault="008D5735" w:rsidP="008D5735">
      <w:pPr>
        <w:pStyle w:val="Normaldouble"/>
        <w:spacing w:line="240" w:lineRule="auto"/>
      </w:pPr>
      <w:r>
        <w:tab/>
      </w:r>
      <w:r>
        <w:tab/>
      </w:r>
      <w:r>
        <w:tab/>
      </w:r>
      <w:r>
        <w:tab/>
      </w:r>
      <w:r>
        <w:tab/>
      </w:r>
      <w:r>
        <w:tab/>
      </w:r>
      <w:r>
        <w:rPr>
          <w:i/>
          <w:iCs/>
          <w:u w:val="single"/>
        </w:rPr>
        <w:t>/s/ Megan Chalifoux</w:t>
      </w:r>
      <w:r>
        <w:t>________________</w:t>
      </w:r>
    </w:p>
    <w:p w14:paraId="6C3E1C77" w14:textId="77777777" w:rsidR="008D5735" w:rsidRDefault="008D5735" w:rsidP="008D5735">
      <w:pPr>
        <w:pStyle w:val="Normaldouble"/>
        <w:spacing w:line="240" w:lineRule="auto"/>
      </w:pPr>
      <w:r>
        <w:tab/>
      </w:r>
      <w:r>
        <w:tab/>
      </w:r>
      <w:r>
        <w:tab/>
      </w:r>
      <w:r>
        <w:tab/>
      </w:r>
      <w:r>
        <w:tab/>
      </w:r>
      <w:r>
        <w:tab/>
        <w:t>Megan Chalifoux</w:t>
      </w:r>
    </w:p>
    <w:p w14:paraId="25D6E51D" w14:textId="77777777" w:rsidR="008D5735" w:rsidRDefault="008D5735" w:rsidP="008D5735">
      <w:pPr>
        <w:pStyle w:val="Normaldouble"/>
        <w:spacing w:line="240" w:lineRule="auto"/>
      </w:pPr>
      <w:r>
        <w:tab/>
      </w:r>
      <w:r>
        <w:tab/>
      </w:r>
      <w:r>
        <w:tab/>
      </w:r>
      <w:r>
        <w:tab/>
      </w:r>
      <w:r>
        <w:tab/>
      </w:r>
      <w:r>
        <w:tab/>
        <w:t>State Bar No. 24073674</w:t>
      </w:r>
    </w:p>
    <w:p w14:paraId="402041F5" w14:textId="77777777" w:rsidR="008D5735" w:rsidRDefault="008D5735" w:rsidP="008D5735">
      <w:pPr>
        <w:pStyle w:val="Normaldouble"/>
        <w:spacing w:line="240" w:lineRule="auto"/>
      </w:pPr>
      <w:r>
        <w:tab/>
      </w:r>
      <w:r>
        <w:tab/>
      </w:r>
      <w:r>
        <w:tab/>
      </w:r>
      <w:r>
        <w:tab/>
      </w:r>
      <w:r>
        <w:tab/>
      </w:r>
      <w:r>
        <w:tab/>
        <w:t>1701 N. Congress Avenue</w:t>
      </w:r>
    </w:p>
    <w:p w14:paraId="308F253A" w14:textId="77777777" w:rsidR="008D5735" w:rsidRDefault="008D5735" w:rsidP="008D5735">
      <w:pPr>
        <w:pStyle w:val="Normaldouble"/>
        <w:spacing w:line="240" w:lineRule="auto"/>
      </w:pPr>
      <w:r>
        <w:tab/>
      </w:r>
      <w:r>
        <w:tab/>
      </w:r>
      <w:r>
        <w:tab/>
      </w:r>
      <w:r>
        <w:tab/>
      </w:r>
      <w:r>
        <w:tab/>
      </w:r>
      <w:r>
        <w:tab/>
        <w:t>P.O. Box 13326</w:t>
      </w:r>
    </w:p>
    <w:p w14:paraId="7E93F802" w14:textId="77777777" w:rsidR="008D5735" w:rsidRDefault="008D5735" w:rsidP="008D5735">
      <w:pPr>
        <w:pStyle w:val="Normaldouble"/>
        <w:spacing w:line="240" w:lineRule="auto"/>
      </w:pPr>
      <w:r>
        <w:tab/>
      </w:r>
      <w:r>
        <w:tab/>
      </w:r>
      <w:r>
        <w:tab/>
      </w:r>
      <w:r>
        <w:tab/>
      </w:r>
      <w:r>
        <w:tab/>
      </w:r>
      <w:r>
        <w:tab/>
        <w:t>Austin, Texas 78711-3326</w:t>
      </w:r>
    </w:p>
    <w:p w14:paraId="0D9E720B" w14:textId="77777777" w:rsidR="008D5735" w:rsidRDefault="008D5735" w:rsidP="008D5735">
      <w:pPr>
        <w:pStyle w:val="Normaldouble"/>
        <w:spacing w:line="240" w:lineRule="auto"/>
      </w:pPr>
      <w:r>
        <w:tab/>
      </w:r>
      <w:r>
        <w:tab/>
      </w:r>
      <w:r>
        <w:tab/>
      </w:r>
      <w:r>
        <w:tab/>
      </w:r>
      <w:r>
        <w:tab/>
      </w:r>
      <w:r>
        <w:tab/>
        <w:t>(512) 936-7377</w:t>
      </w:r>
    </w:p>
    <w:p w14:paraId="1289D9A7" w14:textId="77777777" w:rsidR="008D5735" w:rsidRDefault="008D5735" w:rsidP="008D5735">
      <w:pPr>
        <w:pStyle w:val="Normaldouble"/>
        <w:spacing w:line="240" w:lineRule="auto"/>
      </w:pPr>
      <w:r>
        <w:tab/>
      </w:r>
      <w:r>
        <w:tab/>
      </w:r>
      <w:r>
        <w:tab/>
      </w:r>
      <w:r>
        <w:tab/>
      </w:r>
      <w:r>
        <w:tab/>
      </w:r>
      <w:r>
        <w:tab/>
        <w:t>(512) 936-7268 (facsimile)</w:t>
      </w:r>
    </w:p>
    <w:p w14:paraId="4D6FA459" w14:textId="77777777" w:rsidR="008D5735" w:rsidRDefault="008D5735" w:rsidP="008D5735">
      <w:pPr>
        <w:pStyle w:val="Normaldouble"/>
        <w:spacing w:line="240" w:lineRule="auto"/>
      </w:pPr>
      <w:r>
        <w:tab/>
      </w:r>
      <w:r>
        <w:tab/>
      </w:r>
      <w:r>
        <w:tab/>
      </w:r>
      <w:r>
        <w:tab/>
      </w:r>
      <w:r>
        <w:tab/>
      </w:r>
      <w:r>
        <w:tab/>
      </w:r>
      <w:hyperlink r:id="rId6" w:history="1">
        <w:r w:rsidRPr="005A3776">
          <w:rPr>
            <w:rStyle w:val="Hyperlink"/>
          </w:rPr>
          <w:t>megan.chalifoux@puc.texas.gov</w:t>
        </w:r>
      </w:hyperlink>
    </w:p>
    <w:p w14:paraId="4F00CB83" w14:textId="77777777" w:rsidR="008D5735" w:rsidRDefault="008D5735" w:rsidP="008D5735">
      <w:pPr>
        <w:spacing w:after="160" w:line="259" w:lineRule="auto"/>
        <w:jc w:val="left"/>
        <w:rPr>
          <w:b/>
          <w:bCs/>
        </w:rPr>
      </w:pPr>
      <w:r>
        <w:rPr>
          <w:b/>
          <w:bCs/>
        </w:rPr>
        <w:br w:type="page"/>
      </w:r>
    </w:p>
    <w:p w14:paraId="6C8C50FB" w14:textId="2A53DED7" w:rsidR="008D5735" w:rsidRPr="00F1290A" w:rsidRDefault="008D5735" w:rsidP="008D5735">
      <w:pPr>
        <w:jc w:val="center"/>
        <w:rPr>
          <w:bCs/>
        </w:rPr>
      </w:pPr>
      <w:r w:rsidRPr="00F1290A">
        <w:rPr>
          <w:b/>
          <w:bCs/>
        </w:rPr>
        <w:lastRenderedPageBreak/>
        <w:t>DOCKET NO. 5</w:t>
      </w:r>
      <w:r>
        <w:rPr>
          <w:b/>
          <w:bCs/>
        </w:rPr>
        <w:t>1114</w:t>
      </w:r>
    </w:p>
    <w:p w14:paraId="5E0B98B4" w14:textId="77777777" w:rsidR="008D5735" w:rsidRDefault="008D5735" w:rsidP="008D5735">
      <w:pPr>
        <w:jc w:val="center"/>
        <w:rPr>
          <w:b/>
          <w:szCs w:val="24"/>
        </w:rPr>
      </w:pPr>
    </w:p>
    <w:p w14:paraId="7DEE2467" w14:textId="77777777" w:rsidR="008D5735" w:rsidRPr="007D05EA" w:rsidRDefault="008D5735" w:rsidP="008D5735">
      <w:pPr>
        <w:jc w:val="center"/>
        <w:rPr>
          <w:b/>
          <w:szCs w:val="24"/>
        </w:rPr>
      </w:pPr>
      <w:r w:rsidRPr="007D05EA">
        <w:rPr>
          <w:b/>
          <w:szCs w:val="24"/>
        </w:rPr>
        <w:t>CERTIFICATE OF SERVICE</w:t>
      </w:r>
    </w:p>
    <w:p w14:paraId="33F77CA7" w14:textId="77777777" w:rsidR="008D5735" w:rsidRPr="0000799C" w:rsidRDefault="008D5735" w:rsidP="008D5735">
      <w:pPr>
        <w:keepNext/>
        <w:spacing w:line="360" w:lineRule="auto"/>
        <w:ind w:firstLine="720"/>
        <w:rPr>
          <w:szCs w:val="24"/>
        </w:rPr>
      </w:pPr>
    </w:p>
    <w:p w14:paraId="3875E89D" w14:textId="4580CFE7" w:rsidR="008D5735" w:rsidRPr="0000799C" w:rsidRDefault="008D5735" w:rsidP="008D5735">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BC2F62">
        <w:rPr>
          <w:noProof/>
          <w:szCs w:val="24"/>
        </w:rPr>
        <w:t>October 27, 2020</w:t>
      </w:r>
      <w:r w:rsidRPr="0000799C">
        <w:rPr>
          <w:szCs w:val="24"/>
        </w:rPr>
        <w:fldChar w:fldCharType="end"/>
      </w:r>
      <w:r w:rsidRPr="0000799C">
        <w:rPr>
          <w:color w:val="0D0D0D"/>
          <w:szCs w:val="24"/>
        </w:rPr>
        <w:t>, in accordance with the Order Suspending Rules, issued in Project No. 50664.</w:t>
      </w:r>
    </w:p>
    <w:p w14:paraId="1E698FA0" w14:textId="77777777" w:rsidR="008D5735" w:rsidRPr="0000799C" w:rsidRDefault="008D5735" w:rsidP="008D5735">
      <w:pPr>
        <w:keepNext/>
        <w:spacing w:line="360" w:lineRule="auto"/>
        <w:ind w:firstLine="720"/>
        <w:rPr>
          <w:szCs w:val="24"/>
        </w:rPr>
      </w:pPr>
    </w:p>
    <w:p w14:paraId="52B7B6A1" w14:textId="77777777" w:rsidR="008D5735" w:rsidRPr="00FD3A6B" w:rsidRDefault="008D5735" w:rsidP="008D5735">
      <w:pPr>
        <w:pStyle w:val="Normaldouble"/>
        <w:spacing w:line="240" w:lineRule="auto"/>
        <w:rPr>
          <w:i/>
          <w:iCs/>
          <w:u w:val="single"/>
        </w:rPr>
      </w:pPr>
      <w:r>
        <w:t xml:space="preserve">                                                    </w:t>
      </w:r>
      <w:r>
        <w:tab/>
      </w:r>
      <w:r>
        <w:tab/>
      </w:r>
      <w:r>
        <w:rPr>
          <w:i/>
          <w:iCs/>
          <w:u w:val="single"/>
        </w:rPr>
        <w:t>/s/ Megan Chalifoux</w:t>
      </w:r>
    </w:p>
    <w:p w14:paraId="46ABEB77" w14:textId="73A3F8FA" w:rsidR="00A50986" w:rsidRDefault="008D5735" w:rsidP="008D5735">
      <w:pPr>
        <w:pStyle w:val="Normaldouble"/>
        <w:spacing w:line="240" w:lineRule="auto"/>
      </w:pPr>
      <w:r>
        <w:tab/>
      </w:r>
      <w:r>
        <w:tab/>
      </w:r>
      <w:r>
        <w:tab/>
      </w:r>
      <w:r>
        <w:tab/>
      </w:r>
      <w:r>
        <w:tab/>
      </w:r>
      <w:r>
        <w:tab/>
        <w:t>Megan Chalifoux</w:t>
      </w:r>
      <w:bookmarkEnd w:id="0"/>
    </w:p>
    <w:sectPr w:rsidR="00A50986" w:rsidSect="00972FC0">
      <w:footerReference w:type="even" r:id="rId7"/>
      <w:footerReference w:type="default" r:id="rId8"/>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A7D3F" w14:textId="77777777" w:rsidR="00000000" w:rsidRDefault="00BC2F62">
      <w:r>
        <w:separator/>
      </w:r>
    </w:p>
  </w:endnote>
  <w:endnote w:type="continuationSeparator" w:id="0">
    <w:p w14:paraId="5FF58A14" w14:textId="77777777" w:rsidR="00000000" w:rsidRDefault="00BC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DCA4C" w14:textId="77777777" w:rsidR="00525DA6" w:rsidRDefault="008D573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D698C7" w14:textId="77777777" w:rsidR="00525DA6" w:rsidRDefault="00BC2F6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7761D4F8" w14:textId="77777777" w:rsidR="000433B8" w:rsidRDefault="008D57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342EAB" w14:textId="77777777" w:rsidR="00525DA6" w:rsidRDefault="00BC2F6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1B861" w14:textId="77777777" w:rsidR="00000000" w:rsidRDefault="00BC2F62">
      <w:r>
        <w:separator/>
      </w:r>
    </w:p>
  </w:footnote>
  <w:footnote w:type="continuationSeparator" w:id="0">
    <w:p w14:paraId="7BE41D94" w14:textId="77777777" w:rsidR="00000000" w:rsidRDefault="00BC2F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735"/>
    <w:rsid w:val="004B47FD"/>
    <w:rsid w:val="008D5735"/>
    <w:rsid w:val="00A17455"/>
    <w:rsid w:val="00A50986"/>
    <w:rsid w:val="00BA5139"/>
    <w:rsid w:val="00BC2F62"/>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FE64E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735"/>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D5735"/>
    <w:pPr>
      <w:jc w:val="center"/>
    </w:pPr>
    <w:rPr>
      <w:b/>
      <w:caps/>
      <w:sz w:val="28"/>
    </w:rPr>
  </w:style>
  <w:style w:type="paragraph" w:customStyle="1" w:styleId="Docketstyle">
    <w:name w:val="Docket style"/>
    <w:basedOn w:val="Normal"/>
    <w:rsid w:val="008D5735"/>
    <w:pPr>
      <w:keepNext/>
      <w:tabs>
        <w:tab w:val="center" w:pos="4770"/>
        <w:tab w:val="left" w:pos="5400"/>
      </w:tabs>
      <w:spacing w:line="288" w:lineRule="auto"/>
    </w:pPr>
    <w:rPr>
      <w:b/>
      <w:caps/>
    </w:rPr>
  </w:style>
  <w:style w:type="paragraph" w:customStyle="1" w:styleId="Documentheading">
    <w:name w:val="Document heading"/>
    <w:basedOn w:val="Normal"/>
    <w:rsid w:val="008D5735"/>
    <w:pPr>
      <w:keepNext/>
      <w:jc w:val="center"/>
    </w:pPr>
    <w:rPr>
      <w:b/>
      <w:caps/>
      <w:sz w:val="28"/>
    </w:rPr>
  </w:style>
  <w:style w:type="paragraph" w:styleId="Footer">
    <w:name w:val="footer"/>
    <w:basedOn w:val="Normal"/>
    <w:link w:val="FooterChar"/>
    <w:uiPriority w:val="99"/>
    <w:rsid w:val="008D5735"/>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8D5735"/>
    <w:rPr>
      <w:rFonts w:ascii="Times New Roman" w:eastAsia="Times New Roman" w:hAnsi="Times New Roman" w:cs="Times New Roman"/>
      <w:sz w:val="16"/>
      <w:szCs w:val="20"/>
    </w:rPr>
  </w:style>
  <w:style w:type="paragraph" w:customStyle="1" w:styleId="Normaldouble">
    <w:name w:val="Normal double"/>
    <w:basedOn w:val="Normal"/>
    <w:link w:val="NormaldoubleChar"/>
    <w:rsid w:val="008D5735"/>
    <w:pPr>
      <w:spacing w:line="480" w:lineRule="auto"/>
    </w:pPr>
  </w:style>
  <w:style w:type="character" w:styleId="PageNumber">
    <w:name w:val="page number"/>
    <w:basedOn w:val="DefaultParagraphFont"/>
    <w:rsid w:val="008D5735"/>
  </w:style>
  <w:style w:type="character" w:customStyle="1" w:styleId="NormaldoubleChar">
    <w:name w:val="Normal double Char"/>
    <w:link w:val="Normaldouble"/>
    <w:rsid w:val="008D5735"/>
    <w:rPr>
      <w:rFonts w:ascii="Times New Roman" w:eastAsia="Times New Roman" w:hAnsi="Times New Roman" w:cs="Times New Roman"/>
      <w:sz w:val="24"/>
      <w:szCs w:val="20"/>
    </w:rPr>
  </w:style>
  <w:style w:type="character" w:styleId="Hyperlink">
    <w:name w:val="Hyperlink"/>
    <w:basedOn w:val="DefaultParagraphFont"/>
    <w:uiPriority w:val="99"/>
    <w:unhideWhenUsed/>
    <w:rsid w:val="008D5735"/>
    <w:rPr>
      <w:color w:val="0563C1"/>
      <w:u w:val="single"/>
    </w:rPr>
  </w:style>
  <w:style w:type="paragraph" w:styleId="Header">
    <w:name w:val="header"/>
    <w:basedOn w:val="Normal"/>
    <w:link w:val="HeaderChar"/>
    <w:uiPriority w:val="99"/>
    <w:unhideWhenUsed/>
    <w:rsid w:val="00BC2F62"/>
    <w:pPr>
      <w:tabs>
        <w:tab w:val="center" w:pos="4680"/>
        <w:tab w:val="right" w:pos="9360"/>
      </w:tabs>
    </w:pPr>
  </w:style>
  <w:style w:type="character" w:customStyle="1" w:styleId="HeaderChar">
    <w:name w:val="Header Char"/>
    <w:basedOn w:val="DefaultParagraphFont"/>
    <w:link w:val="Header"/>
    <w:uiPriority w:val="99"/>
    <w:rsid w:val="00BC2F6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gan.chalifoux@puc.texas.go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2020-10-27T12:41:00Z</dcterms:created>
  <dcterms:modified xsi:type="dcterms:W3CDTF">2020-10-27T12:41:00Z</dcterms:modified>
</cp:coreProperties>
</file>